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6161B7" w:rsidTr="006161B7">
        <w:trPr>
          <w:trHeight w:val="8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61B7" w:rsidRDefault="00675A84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441325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61B7" w:rsidRPr="00FD411D" w:rsidRDefault="006161B7" w:rsidP="006A035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D411D">
                                    <w:rPr>
                                      <w:sz w:val="12"/>
                                      <w:szCs w:val="12"/>
                                    </w:rPr>
                                    <w:t xml:space="preserve">Wis.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pt;margin-top:34.75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FxTh&#10;St8AAAAKAQAADwAAAAAAAAAAAAAAAADZBAAAZHJzL2Rvd25yZXYueG1sUEsFBgAAAAAEAAQA8wAA&#10;AOUFAAAAAA==&#10;" stroked="f">
                      <v:textbox>
                        <w:txbxContent>
                          <w:p w:rsidR="006161B7" w:rsidRPr="00FD411D" w:rsidRDefault="006161B7" w:rsidP="006A03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D411D">
                              <w:rPr>
                                <w:sz w:val="12"/>
                                <w:szCs w:val="12"/>
                              </w:rPr>
                              <w:t xml:space="preserve">Wis.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682115" cy="368935"/>
                  <wp:effectExtent l="0" t="0" r="0" b="0"/>
                  <wp:docPr id="1" name="Picture 6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161B7" w:rsidRPr="00187418" w:rsidRDefault="006161B7" w:rsidP="00323132">
            <w:pPr>
              <w:jc w:val="right"/>
              <w:rPr>
                <w:rFonts w:ascii="Calibri" w:hAnsi="Calibri"/>
                <w:color w:val="555555"/>
                <w:sz w:val="18"/>
                <w:szCs w:val="21"/>
              </w:rPr>
            </w:pPr>
            <w:r w:rsidRPr="00187418">
              <w:rPr>
                <w:rFonts w:ascii="Calibri" w:hAnsi="Calibri"/>
                <w:color w:val="555555"/>
                <w:sz w:val="18"/>
                <w:szCs w:val="21"/>
              </w:rPr>
              <w:t>201 West Washington Avenue, P.O. Box 7843, Madison, WI 53707-7843</w:t>
            </w:r>
          </w:p>
          <w:p w:rsidR="006161B7" w:rsidRPr="00D81719" w:rsidRDefault="006161B7" w:rsidP="00323132">
            <w:pPr>
              <w:jc w:val="right"/>
              <w:rPr>
                <w:rFonts w:ascii="Verdana" w:hAnsi="Verdana"/>
                <w:color w:val="555555"/>
                <w:sz w:val="21"/>
                <w:szCs w:val="21"/>
              </w:rPr>
            </w:pPr>
            <w:r w:rsidRPr="00187418">
              <w:rPr>
                <w:rFonts w:ascii="Calibri" w:hAnsi="Calibri"/>
                <w:color w:val="555555"/>
                <w:sz w:val="18"/>
                <w:szCs w:val="21"/>
              </w:rPr>
              <w:t>(608) 266-1311 | 1-800-WIS-VETS (947-8387)</w:t>
            </w:r>
          </w:p>
          <w:p w:rsidR="006161B7" w:rsidRPr="00187418" w:rsidRDefault="006161B7" w:rsidP="00323132">
            <w:pPr>
              <w:rPr>
                <w:rFonts w:ascii="Calibri" w:hAnsi="Calibri"/>
                <w:sz w:val="18"/>
              </w:rPr>
            </w:pPr>
          </w:p>
        </w:tc>
      </w:tr>
      <w:tr w:rsidR="0061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6161B7" w:rsidRDefault="006161B7">
            <w:pPr>
              <w:jc w:val="center"/>
              <w:rPr>
                <w:b/>
                <w:sz w:val="28"/>
                <w:szCs w:val="28"/>
              </w:rPr>
            </w:pPr>
            <w:r w:rsidRPr="00B315C4">
              <w:rPr>
                <w:b/>
                <w:sz w:val="28"/>
                <w:szCs w:val="28"/>
              </w:rPr>
              <w:t>ELIGIBILITY APPLICATION</w:t>
            </w:r>
          </w:p>
          <w:p w:rsidR="006161B7" w:rsidRPr="00A655BC" w:rsidRDefault="006161B7">
            <w:pPr>
              <w:jc w:val="center"/>
              <w:rPr>
                <w:b/>
                <w:sz w:val="24"/>
                <w:szCs w:val="24"/>
              </w:rPr>
            </w:pPr>
            <w:r w:rsidRPr="00A655BC">
              <w:rPr>
                <w:b/>
                <w:sz w:val="24"/>
                <w:szCs w:val="24"/>
              </w:rPr>
              <w:t>PROFESSIONAL/OCCUPATIONAL LICENSURE FEE WAIVER</w:t>
            </w:r>
          </w:p>
        </w:tc>
      </w:tr>
      <w:tr w:rsidR="0061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6161B7" w:rsidRDefault="006161B7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61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7" w:rsidRPr="005D74E9" w:rsidRDefault="006161B7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Personal information you provide may be used for secondary purposes [Privacy Law, s.15.04(1)(m)].</w:t>
            </w:r>
          </w:p>
        </w:tc>
      </w:tr>
      <w:tr w:rsidR="006161B7" w:rsidTr="005A3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B7" w:rsidRDefault="006161B7" w:rsidP="00D92200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</w:tbl>
    <w:p w:rsidR="00996263" w:rsidRPr="00E61237" w:rsidRDefault="00996263">
      <w:pPr>
        <w:rPr>
          <w:sz w:val="22"/>
          <w:szCs w:val="22"/>
        </w:rPr>
      </w:pPr>
    </w:p>
    <w:p w:rsidR="00876F0F" w:rsidRPr="00876F0F" w:rsidRDefault="00876F0F" w:rsidP="00876F0F">
      <w:pPr>
        <w:rPr>
          <w:sz w:val="22"/>
          <w:szCs w:val="22"/>
        </w:rPr>
      </w:pPr>
      <w:r w:rsidRPr="00876F0F">
        <w:rPr>
          <w:sz w:val="22"/>
          <w:szCs w:val="22"/>
        </w:rPr>
        <w:t>Completion of this application will result in the generation of an eligibility code for a professional/occupation</w:t>
      </w:r>
      <w:r>
        <w:rPr>
          <w:sz w:val="22"/>
          <w:szCs w:val="22"/>
        </w:rPr>
        <w:t>al</w:t>
      </w:r>
      <w:r w:rsidRPr="00876F0F">
        <w:rPr>
          <w:sz w:val="22"/>
          <w:szCs w:val="22"/>
        </w:rPr>
        <w:t xml:space="preserve"> licensure fee waiver, assuming all eligibility criteria are met. </w:t>
      </w:r>
      <w:r>
        <w:rPr>
          <w:sz w:val="22"/>
          <w:szCs w:val="22"/>
        </w:rPr>
        <w:t xml:space="preserve"> </w:t>
      </w:r>
      <w:r w:rsidRPr="00876F0F">
        <w:rPr>
          <w:sz w:val="22"/>
          <w:szCs w:val="22"/>
        </w:rPr>
        <w:t xml:space="preserve">This code will be provided to you and will be verifiable, through this agency, by any professional or occupational license granting entity </w:t>
      </w:r>
      <w:r w:rsidR="00D92A0E">
        <w:rPr>
          <w:sz w:val="22"/>
          <w:szCs w:val="22"/>
        </w:rPr>
        <w:t>listed</w:t>
      </w:r>
      <w:r w:rsidRPr="00876F0F">
        <w:rPr>
          <w:sz w:val="22"/>
          <w:szCs w:val="22"/>
        </w:rPr>
        <w:t xml:space="preserve"> in </w:t>
      </w:r>
      <w:hyperlink r:id="rId9" w:history="1">
        <w:r w:rsidRPr="00D92A0E">
          <w:rPr>
            <w:rStyle w:val="Hyperlink"/>
            <w:sz w:val="22"/>
            <w:szCs w:val="22"/>
          </w:rPr>
          <w:t>s.45.44, Stats</w:t>
        </w:r>
      </w:hyperlink>
      <w:r w:rsidRPr="00876F0F">
        <w:rPr>
          <w:sz w:val="22"/>
          <w:szCs w:val="22"/>
        </w:rPr>
        <w:t>.</w:t>
      </w:r>
    </w:p>
    <w:p w:rsidR="00996263" w:rsidRDefault="00996263">
      <w:pPr>
        <w:pStyle w:val="Body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70"/>
        <w:gridCol w:w="630"/>
        <w:gridCol w:w="720"/>
        <w:gridCol w:w="1440"/>
        <w:gridCol w:w="1080"/>
        <w:gridCol w:w="540"/>
        <w:gridCol w:w="180"/>
        <w:gridCol w:w="90"/>
        <w:gridCol w:w="666"/>
        <w:gridCol w:w="414"/>
        <w:gridCol w:w="3258"/>
      </w:tblGrid>
      <w:tr w:rsidR="00D92A0E" w:rsidTr="00E61237">
        <w:tc>
          <w:tcPr>
            <w:tcW w:w="11016" w:type="dxa"/>
            <w:gridSpan w:val="12"/>
            <w:shd w:val="clear" w:color="auto" w:fill="auto"/>
          </w:tcPr>
          <w:p w:rsidR="00D92A0E" w:rsidRDefault="00D92A0E" w:rsidP="00C26FEF">
            <w:pPr>
              <w:pStyle w:val="BodyText"/>
              <w:spacing w:after="120"/>
            </w:pPr>
            <w:r w:rsidRPr="00C26FEF">
              <w:rPr>
                <w:b/>
              </w:rPr>
              <w:t>Please Provide Supporting Documentation Required</w:t>
            </w:r>
            <w:r>
              <w:t xml:space="preserve"> — Check which item you are submitting.</w:t>
            </w:r>
          </w:p>
        </w:tc>
      </w:tr>
      <w:tr w:rsidR="00D92A0E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tabs>
                <w:tab w:val="left" w:pos="361"/>
              </w:tabs>
              <w:spacing w:after="60"/>
              <w:rPr>
                <w:b/>
              </w:rPr>
            </w:pPr>
            <w:r w:rsidRPr="00C26FEF">
              <w:rPr>
                <w:b/>
              </w:rPr>
              <w:t xml:space="preserve">National Guard and/or Reserves:  </w:t>
            </w:r>
          </w:p>
          <w:p w:rsidR="00D92A0E" w:rsidRDefault="00F218D3" w:rsidP="00C26FEF">
            <w:pPr>
              <w:pStyle w:val="BodyText"/>
              <w:tabs>
                <w:tab w:val="left" w:pos="361"/>
              </w:tabs>
              <w:spacing w:after="60"/>
            </w:pPr>
            <w:r>
              <w:tab/>
            </w:r>
            <w:bookmarkStart w:id="0" w:name="_GoBack"/>
            <w:r w:rsidR="00D92A0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D92A0E">
              <w:instrText xml:space="preserve"> FORMCHECKBOX </w:instrText>
            </w:r>
            <w:r w:rsidR="002D3D2C">
              <w:fldChar w:fldCharType="separate"/>
            </w:r>
            <w:r w:rsidR="00D92A0E">
              <w:fldChar w:fldCharType="end"/>
            </w:r>
            <w:bookmarkEnd w:id="1"/>
            <w:bookmarkEnd w:id="0"/>
            <w:r w:rsidR="00D92A0E">
              <w:t xml:space="preserve"> Discharge Document     or     </w:t>
            </w:r>
            <w:r w:rsidR="00D92A0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92A0E">
              <w:instrText xml:space="preserve"> FORMCHECKBOX </w:instrText>
            </w:r>
            <w:r w:rsidR="002D3D2C">
              <w:fldChar w:fldCharType="separate"/>
            </w:r>
            <w:r w:rsidR="00D92A0E">
              <w:fldChar w:fldCharType="end"/>
            </w:r>
            <w:bookmarkEnd w:id="2"/>
            <w:r w:rsidR="00D92A0E">
              <w:t xml:space="preserve"> Commander’s Letter (see sample on reverse side)</w:t>
            </w:r>
          </w:p>
        </w:tc>
      </w:tr>
      <w:tr w:rsidR="00D92A0E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tabs>
                <w:tab w:val="left" w:pos="361"/>
              </w:tabs>
              <w:spacing w:after="60"/>
              <w:rPr>
                <w:b/>
              </w:rPr>
            </w:pPr>
            <w:r w:rsidRPr="00C26FEF">
              <w:rPr>
                <w:b/>
              </w:rPr>
              <w:t>Other Service:</w:t>
            </w:r>
          </w:p>
          <w:p w:rsidR="00D92A0E" w:rsidRDefault="00F218D3" w:rsidP="00C26FEF">
            <w:pPr>
              <w:pStyle w:val="BodyText"/>
              <w:tabs>
                <w:tab w:val="left" w:pos="361"/>
              </w:tabs>
              <w:spacing w:after="60"/>
            </w:pPr>
            <w:r>
              <w:tab/>
            </w:r>
            <w:r w:rsidR="00D92A0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D92A0E">
              <w:instrText xml:space="preserve"> FORMCHECKBOX </w:instrText>
            </w:r>
            <w:r w:rsidR="002D3D2C">
              <w:fldChar w:fldCharType="separate"/>
            </w:r>
            <w:r w:rsidR="00D92A0E">
              <w:fldChar w:fldCharType="end"/>
            </w:r>
            <w:bookmarkEnd w:id="3"/>
            <w:r w:rsidR="00D92A0E">
              <w:t xml:space="preserve"> Discharge Document</w:t>
            </w:r>
          </w:p>
        </w:tc>
      </w:tr>
      <w:tr w:rsidR="00D92A0E" w:rsidTr="00E61237">
        <w:tc>
          <w:tcPr>
            <w:tcW w:w="1728" w:type="dxa"/>
            <w:shd w:val="clear" w:color="auto" w:fill="auto"/>
          </w:tcPr>
          <w:p w:rsidR="00D92A0E" w:rsidRDefault="00D92A0E" w:rsidP="00D92A0E">
            <w:pPr>
              <w:pStyle w:val="BodyText"/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D92A0E" w:rsidRDefault="00D92A0E" w:rsidP="00D92A0E">
            <w:pPr>
              <w:pStyle w:val="BodyText"/>
            </w:pPr>
          </w:p>
        </w:tc>
        <w:tc>
          <w:tcPr>
            <w:tcW w:w="5148" w:type="dxa"/>
            <w:gridSpan w:val="6"/>
            <w:shd w:val="clear" w:color="auto" w:fill="auto"/>
          </w:tcPr>
          <w:p w:rsidR="00D92A0E" w:rsidRDefault="00D92A0E" w:rsidP="00D92A0E">
            <w:pPr>
              <w:pStyle w:val="BodyText"/>
            </w:pP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D92A0E">
            <w:pPr>
              <w:pStyle w:val="BodyText"/>
              <w:rPr>
                <w:b/>
              </w:rPr>
            </w:pPr>
            <w:r w:rsidRPr="00C26FEF">
              <w:rPr>
                <w:b/>
              </w:rPr>
              <w:t>Please Provide Proof of Residency such as:</w:t>
            </w:r>
            <w:r w:rsidR="00F218D3" w:rsidRPr="00C26FEF">
              <w:rPr>
                <w:b/>
              </w:rPr>
              <w:t xml:space="preserve">  </w:t>
            </w:r>
            <w:r w:rsidR="00F218D3" w:rsidRPr="00C26FEF">
              <w:rPr>
                <w:sz w:val="21"/>
                <w:szCs w:val="21"/>
              </w:rPr>
              <w:t>Failure to provide residency documentation may result in a Fee Waiver delay.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2D3D2C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hyperlink r:id="rId10" w:history="1">
              <w:r w:rsidR="00D92A0E" w:rsidRPr="00C26FEF">
                <w:rPr>
                  <w:rStyle w:val="Hyperlink"/>
                  <w:sz w:val="21"/>
                  <w:szCs w:val="21"/>
                </w:rPr>
                <w:t>State voting record</w:t>
              </w:r>
            </w:hyperlink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County voting record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Wisconsin driver’s license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Wisconsin income taxes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Form DOD 2058, State of Legal Residence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Wisconsin resident hunting license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Wisconsin resident fishing license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Municipal voting record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D92A0E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>Proof of residency for instate tuition purposes at a University of Wisconsin or Wisconsin Technical College Institution</w:t>
            </w:r>
          </w:p>
        </w:tc>
      </w:tr>
      <w:tr w:rsidR="00D92A0E" w:rsidRPr="00C26FEF" w:rsidTr="00E61237">
        <w:tc>
          <w:tcPr>
            <w:tcW w:w="11016" w:type="dxa"/>
            <w:gridSpan w:val="12"/>
            <w:shd w:val="clear" w:color="auto" w:fill="auto"/>
          </w:tcPr>
          <w:p w:rsidR="00D92A0E" w:rsidRPr="00C26FEF" w:rsidRDefault="00B12AB2" w:rsidP="00C26FEF">
            <w:pPr>
              <w:pStyle w:val="Body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26FEF">
              <w:rPr>
                <w:sz w:val="21"/>
                <w:szCs w:val="21"/>
              </w:rPr>
              <w:t xml:space="preserve">Form WDVA 0005, </w:t>
            </w:r>
            <w:hyperlink r:id="rId11" w:history="1">
              <w:r w:rsidR="00D92A0E" w:rsidRPr="00C26FEF">
                <w:rPr>
                  <w:rStyle w:val="Hyperlink"/>
                  <w:sz w:val="21"/>
                  <w:szCs w:val="21"/>
                </w:rPr>
                <w:t>Notarized Residence Affidavit</w:t>
              </w:r>
            </w:hyperlink>
          </w:p>
        </w:tc>
      </w:tr>
      <w:tr w:rsidR="005373A6" w:rsidTr="00E61237">
        <w:tc>
          <w:tcPr>
            <w:tcW w:w="11016" w:type="dxa"/>
            <w:gridSpan w:val="12"/>
            <w:shd w:val="clear" w:color="auto" w:fill="auto"/>
          </w:tcPr>
          <w:p w:rsidR="005373A6" w:rsidRDefault="005373A6" w:rsidP="00D92A0E">
            <w:pPr>
              <w:pStyle w:val="BodyText"/>
            </w:pPr>
          </w:p>
        </w:tc>
      </w:tr>
      <w:tr w:rsidR="00D92A0E" w:rsidTr="00E61237">
        <w:tc>
          <w:tcPr>
            <w:tcW w:w="11016" w:type="dxa"/>
            <w:gridSpan w:val="12"/>
            <w:shd w:val="clear" w:color="auto" w:fill="auto"/>
          </w:tcPr>
          <w:p w:rsidR="00D92A0E" w:rsidRDefault="00D92A0E" w:rsidP="00D92A0E">
            <w:pPr>
              <w:pStyle w:val="BodyText"/>
            </w:pPr>
          </w:p>
        </w:tc>
      </w:tr>
      <w:tr w:rsidR="00C26FEF" w:rsidRPr="00C26FEF" w:rsidTr="00E61237">
        <w:tc>
          <w:tcPr>
            <w:tcW w:w="1728" w:type="dxa"/>
            <w:shd w:val="clear" w:color="auto" w:fill="auto"/>
          </w:tcPr>
          <w:p w:rsidR="00D92A0E" w:rsidRDefault="00D92A0E">
            <w:pPr>
              <w:pStyle w:val="BodyText"/>
            </w:pPr>
            <w:r>
              <w:t>Veteran’s Name: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2A0E" w:rsidRDefault="00D92A0E" w:rsidP="00BC4366">
            <w:pPr>
              <w:pStyle w:val="Body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2A0E" w:rsidRDefault="00D92A0E" w:rsidP="00BC4366">
            <w:pPr>
              <w:pStyle w:val="Body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D92A0E" w:rsidRDefault="002A7671" w:rsidP="00BC4366">
            <w:pPr>
              <w:pStyle w:val="Body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FEF" w:rsidTr="00E61237">
        <w:tc>
          <w:tcPr>
            <w:tcW w:w="1728" w:type="dxa"/>
            <w:shd w:val="clear" w:color="auto" w:fill="auto"/>
          </w:tcPr>
          <w:p w:rsidR="00D92A0E" w:rsidRDefault="00D92A0E">
            <w:pPr>
              <w:pStyle w:val="BodyText"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2A0E" w:rsidRPr="00C26FEF" w:rsidRDefault="00D92A0E">
            <w:pPr>
              <w:pStyle w:val="BodyText"/>
              <w:rPr>
                <w:i/>
                <w:sz w:val="16"/>
                <w:szCs w:val="16"/>
              </w:rPr>
            </w:pPr>
            <w:r w:rsidRPr="00C26FEF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92A0E" w:rsidRPr="00C26FEF" w:rsidRDefault="00D92A0E">
            <w:pPr>
              <w:pStyle w:val="BodyText"/>
              <w:rPr>
                <w:i/>
                <w:sz w:val="16"/>
                <w:szCs w:val="16"/>
              </w:rPr>
            </w:pPr>
            <w:r w:rsidRPr="00C26FEF">
              <w:rPr>
                <w:i/>
                <w:sz w:val="16"/>
                <w:szCs w:val="16"/>
              </w:rPr>
              <w:t>Middle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D92A0E" w:rsidRPr="00C26FEF" w:rsidRDefault="00D92A0E">
            <w:pPr>
              <w:pStyle w:val="BodyText"/>
              <w:rPr>
                <w:i/>
                <w:sz w:val="16"/>
                <w:szCs w:val="16"/>
              </w:rPr>
            </w:pPr>
            <w:r w:rsidRPr="00C26FEF">
              <w:rPr>
                <w:i/>
                <w:sz w:val="16"/>
                <w:szCs w:val="16"/>
              </w:rPr>
              <w:t>Last</w:t>
            </w:r>
          </w:p>
        </w:tc>
      </w:tr>
      <w:tr w:rsidR="006D3CBB" w:rsidRPr="00C26FEF" w:rsidTr="00E61237">
        <w:tc>
          <w:tcPr>
            <w:tcW w:w="11016" w:type="dxa"/>
            <w:gridSpan w:val="12"/>
            <w:shd w:val="clear" w:color="auto" w:fill="auto"/>
          </w:tcPr>
          <w:p w:rsidR="006D3CBB" w:rsidRPr="00C26FEF" w:rsidRDefault="006D3CBB">
            <w:pPr>
              <w:pStyle w:val="BodyText"/>
              <w:rPr>
                <w:sz w:val="16"/>
                <w:szCs w:val="16"/>
              </w:rPr>
            </w:pPr>
          </w:p>
        </w:tc>
      </w:tr>
      <w:tr w:rsidR="00C26FEF" w:rsidTr="00E61237">
        <w:tc>
          <w:tcPr>
            <w:tcW w:w="2628" w:type="dxa"/>
            <w:gridSpan w:val="3"/>
            <w:shd w:val="clear" w:color="auto" w:fill="auto"/>
          </w:tcPr>
          <w:p w:rsidR="006D3CBB" w:rsidRDefault="001932E5">
            <w:pPr>
              <w:pStyle w:val="BodyText"/>
            </w:pPr>
            <w:r>
              <w:t xml:space="preserve">Veteran’s </w:t>
            </w:r>
            <w:r w:rsidR="006D3CBB">
              <w:t>Phone Number: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CBB" w:rsidRDefault="006D3CBB" w:rsidP="006D3CBB">
            <w:pPr>
              <w:pStyle w:val="Body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148" w:type="dxa"/>
            <w:gridSpan w:val="6"/>
            <w:shd w:val="clear" w:color="auto" w:fill="auto"/>
          </w:tcPr>
          <w:p w:rsidR="006D3CBB" w:rsidRDefault="006D3CBB">
            <w:pPr>
              <w:pStyle w:val="BodyText"/>
            </w:pPr>
          </w:p>
        </w:tc>
      </w:tr>
      <w:tr w:rsidR="006D3CBB" w:rsidTr="00E61237">
        <w:tc>
          <w:tcPr>
            <w:tcW w:w="11016" w:type="dxa"/>
            <w:gridSpan w:val="12"/>
            <w:shd w:val="clear" w:color="auto" w:fill="auto"/>
          </w:tcPr>
          <w:p w:rsidR="006D3CBB" w:rsidRDefault="006D3CBB">
            <w:pPr>
              <w:pStyle w:val="BodyText"/>
            </w:pPr>
          </w:p>
        </w:tc>
      </w:tr>
      <w:tr w:rsidR="000E4C77" w:rsidTr="00E61237">
        <w:tc>
          <w:tcPr>
            <w:tcW w:w="1998" w:type="dxa"/>
            <w:gridSpan w:val="2"/>
            <w:shd w:val="clear" w:color="auto" w:fill="auto"/>
          </w:tcPr>
          <w:p w:rsidR="000E4C77" w:rsidRDefault="000E4C77">
            <w:pPr>
              <w:pStyle w:val="BodyText"/>
            </w:pPr>
            <w:r>
              <w:t>Veteran’s Address</w:t>
            </w:r>
            <w:r w:rsidR="008A373E">
              <w:t>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E4C77" w:rsidRDefault="00BC4366" w:rsidP="00BC4366">
            <w:pPr>
              <w:pStyle w:val="Body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4C77" w:rsidRDefault="00BC4366" w:rsidP="00BC4366">
            <w:pPr>
              <w:pStyle w:val="Body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E4C77" w:rsidTr="00E61237">
        <w:tc>
          <w:tcPr>
            <w:tcW w:w="1998" w:type="dxa"/>
            <w:gridSpan w:val="2"/>
            <w:shd w:val="clear" w:color="auto" w:fill="auto"/>
          </w:tcPr>
          <w:p w:rsidR="000E4C77" w:rsidRDefault="000E4C77">
            <w:pPr>
              <w:pStyle w:val="BodyText"/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0E4C77" w:rsidRPr="00C26FEF" w:rsidRDefault="000E4C77">
            <w:pPr>
              <w:pStyle w:val="BodyText"/>
              <w:rPr>
                <w:i/>
                <w:sz w:val="16"/>
                <w:szCs w:val="16"/>
              </w:rPr>
            </w:pPr>
            <w:r w:rsidRPr="00C26FEF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0E4C77" w:rsidRPr="00C26FEF" w:rsidRDefault="000E4C77">
            <w:pPr>
              <w:pStyle w:val="BodyText"/>
              <w:rPr>
                <w:i/>
                <w:sz w:val="16"/>
                <w:szCs w:val="16"/>
              </w:rPr>
            </w:pPr>
            <w:r w:rsidRPr="00C26FEF">
              <w:rPr>
                <w:i/>
                <w:sz w:val="16"/>
                <w:szCs w:val="16"/>
              </w:rPr>
              <w:t>City, State, Zip</w:t>
            </w:r>
          </w:p>
        </w:tc>
      </w:tr>
      <w:tr w:rsidR="00833E38" w:rsidTr="00E61237">
        <w:tc>
          <w:tcPr>
            <w:tcW w:w="11016" w:type="dxa"/>
            <w:gridSpan w:val="12"/>
            <w:shd w:val="clear" w:color="auto" w:fill="auto"/>
          </w:tcPr>
          <w:p w:rsidR="00833E38" w:rsidRDefault="00833E38" w:rsidP="00C26FEF">
            <w:pPr>
              <w:pStyle w:val="BodyText"/>
              <w:spacing w:before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2D3D2C">
              <w:fldChar w:fldCharType="separate"/>
            </w:r>
            <w:r>
              <w:fldChar w:fldCharType="end"/>
            </w:r>
            <w:bookmarkEnd w:id="9"/>
            <w:r>
              <w:t xml:space="preserve"> Update my address on file with the above address.</w:t>
            </w:r>
          </w:p>
        </w:tc>
      </w:tr>
      <w:tr w:rsidR="00F66241" w:rsidTr="00E61237">
        <w:tc>
          <w:tcPr>
            <w:tcW w:w="11016" w:type="dxa"/>
            <w:gridSpan w:val="12"/>
            <w:shd w:val="clear" w:color="auto" w:fill="auto"/>
          </w:tcPr>
          <w:p w:rsidR="00F66241" w:rsidRDefault="00F66241">
            <w:pPr>
              <w:pStyle w:val="BodyText"/>
            </w:pPr>
          </w:p>
        </w:tc>
      </w:tr>
      <w:tr w:rsidR="00C26FEF" w:rsidTr="00E61237">
        <w:tc>
          <w:tcPr>
            <w:tcW w:w="3348" w:type="dxa"/>
            <w:gridSpan w:val="4"/>
            <w:shd w:val="clear" w:color="auto" w:fill="auto"/>
          </w:tcPr>
          <w:p w:rsidR="00F66241" w:rsidRDefault="00F66241">
            <w:pPr>
              <w:pStyle w:val="BodyText"/>
            </w:pPr>
            <w:r>
              <w:t>Veteran’s Social Security Number</w:t>
            </w:r>
            <w:r w:rsidR="008A373E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241" w:rsidRDefault="00F66241" w:rsidP="00F66241">
            <w:pPr>
              <w:pStyle w:val="Body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08" w:type="dxa"/>
            <w:gridSpan w:val="5"/>
            <w:shd w:val="clear" w:color="auto" w:fill="auto"/>
          </w:tcPr>
          <w:p w:rsidR="00F66241" w:rsidRPr="00C26FEF" w:rsidRDefault="008B5328">
            <w:pPr>
              <w:pStyle w:val="BodyText"/>
              <w:rPr>
                <w:sz w:val="19"/>
                <w:szCs w:val="19"/>
              </w:rPr>
            </w:pPr>
            <w:r w:rsidRPr="00C26FEF">
              <w:rPr>
                <w:sz w:val="19"/>
                <w:szCs w:val="19"/>
              </w:rPr>
              <w:t>(Social Security Number provides faster response time.)</w:t>
            </w:r>
          </w:p>
        </w:tc>
      </w:tr>
      <w:tr w:rsidR="00ED4D7D" w:rsidTr="00E61237">
        <w:tc>
          <w:tcPr>
            <w:tcW w:w="11016" w:type="dxa"/>
            <w:gridSpan w:val="12"/>
            <w:shd w:val="clear" w:color="auto" w:fill="auto"/>
          </w:tcPr>
          <w:p w:rsidR="00ED4D7D" w:rsidRDefault="00ED4D7D">
            <w:pPr>
              <w:pStyle w:val="BodyText"/>
            </w:pPr>
          </w:p>
        </w:tc>
      </w:tr>
      <w:tr w:rsidR="00DD23D5" w:rsidTr="00E61237">
        <w:tc>
          <w:tcPr>
            <w:tcW w:w="4788" w:type="dxa"/>
            <w:gridSpan w:val="5"/>
            <w:shd w:val="clear" w:color="auto" w:fill="auto"/>
          </w:tcPr>
          <w:p w:rsidR="00DD23D5" w:rsidRDefault="00DD23D5">
            <w:pPr>
              <w:pStyle w:val="BodyText"/>
            </w:pPr>
            <w:r>
              <w:t xml:space="preserve">How do you want to receive your </w:t>
            </w:r>
            <w:r w:rsidR="004A5051">
              <w:t>eligibility</w:t>
            </w:r>
            <w:r>
              <w:t xml:space="preserve"> code?</w:t>
            </w:r>
          </w:p>
        </w:tc>
        <w:tc>
          <w:tcPr>
            <w:tcW w:w="6228" w:type="dxa"/>
            <w:gridSpan w:val="7"/>
            <w:shd w:val="clear" w:color="auto" w:fill="auto"/>
          </w:tcPr>
          <w:p w:rsidR="00DD23D5" w:rsidRDefault="00DD23D5" w:rsidP="00BC4366">
            <w:pPr>
              <w:pStyle w:val="BodyText2"/>
            </w:pPr>
          </w:p>
        </w:tc>
      </w:tr>
      <w:tr w:rsidR="001932E5" w:rsidTr="00E61237">
        <w:tc>
          <w:tcPr>
            <w:tcW w:w="11016" w:type="dxa"/>
            <w:gridSpan w:val="12"/>
            <w:shd w:val="clear" w:color="auto" w:fill="auto"/>
          </w:tcPr>
          <w:p w:rsidR="001932E5" w:rsidRDefault="001932E5" w:rsidP="00BC4366">
            <w:pPr>
              <w:pStyle w:val="BodyText2"/>
            </w:pPr>
            <w:r w:rsidRPr="00C26FEF">
              <w:rPr>
                <w:rFonts w:ascii="Times New Roman" w:hAnsi="Times New Roma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C26FEF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D3D2C">
              <w:rPr>
                <w:rFonts w:ascii="Times New Roman" w:hAnsi="Times New Roman"/>
                <w:sz w:val="22"/>
              </w:rPr>
            </w:r>
            <w:r w:rsidR="002D3D2C">
              <w:rPr>
                <w:rFonts w:ascii="Times New Roman" w:hAnsi="Times New Roman"/>
                <w:sz w:val="22"/>
              </w:rPr>
              <w:fldChar w:fldCharType="separate"/>
            </w:r>
            <w:r w:rsidRPr="00C26FEF">
              <w:rPr>
                <w:rFonts w:ascii="Times New Roman" w:hAnsi="Times New Roman"/>
                <w:sz w:val="22"/>
              </w:rPr>
              <w:fldChar w:fldCharType="end"/>
            </w:r>
            <w:bookmarkEnd w:id="11"/>
            <w:r w:rsidRPr="00C26FEF">
              <w:rPr>
                <w:rFonts w:ascii="Times New Roman" w:hAnsi="Times New Roman"/>
                <w:sz w:val="22"/>
              </w:rPr>
              <w:t xml:space="preserve"> Send </w:t>
            </w:r>
            <w:r>
              <w:t>T</w:t>
            </w:r>
            <w:r w:rsidRPr="00C26FEF">
              <w:rPr>
                <w:rFonts w:ascii="Times New Roman" w:hAnsi="Times New Roman"/>
                <w:sz w:val="22"/>
              </w:rPr>
              <w:t>o Above Address</w:t>
            </w:r>
          </w:p>
        </w:tc>
      </w:tr>
      <w:tr w:rsidR="001932E5" w:rsidTr="00E61237">
        <w:tc>
          <w:tcPr>
            <w:tcW w:w="3348" w:type="dxa"/>
            <w:gridSpan w:val="4"/>
            <w:shd w:val="clear" w:color="auto" w:fill="auto"/>
          </w:tcPr>
          <w:p w:rsidR="001932E5" w:rsidRDefault="001932E5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2D3D2C">
              <w:fldChar w:fldCharType="separate"/>
            </w:r>
            <w:r>
              <w:fldChar w:fldCharType="end"/>
            </w:r>
            <w:bookmarkEnd w:id="12"/>
            <w:r>
              <w:t xml:space="preserve"> Send To This Email Address</w:t>
            </w:r>
          </w:p>
        </w:tc>
        <w:bookmarkStart w:id="13" w:name="Text10"/>
        <w:tc>
          <w:tcPr>
            <w:tcW w:w="76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32E5" w:rsidRDefault="001932E5" w:rsidP="001932E5">
            <w:pPr>
              <w:pStyle w:val="Body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D4D7D" w:rsidTr="00E61237">
        <w:trPr>
          <w:gridBefore w:val="4"/>
          <w:wBefore w:w="3348" w:type="dxa"/>
        </w:trPr>
        <w:tc>
          <w:tcPr>
            <w:tcW w:w="7668" w:type="dxa"/>
            <w:gridSpan w:val="8"/>
            <w:shd w:val="clear" w:color="auto" w:fill="auto"/>
          </w:tcPr>
          <w:p w:rsidR="00ED4D7D" w:rsidRPr="00C26FEF" w:rsidRDefault="00F218D3">
            <w:pPr>
              <w:pStyle w:val="BodyText"/>
              <w:rPr>
                <w:sz w:val="19"/>
                <w:szCs w:val="19"/>
              </w:rPr>
            </w:pPr>
            <w:r w:rsidRPr="00C26FEF">
              <w:rPr>
                <w:sz w:val="19"/>
                <w:szCs w:val="19"/>
              </w:rPr>
              <w:t>(Faster response is by email.)</w:t>
            </w:r>
          </w:p>
        </w:tc>
      </w:tr>
      <w:tr w:rsidR="00833E38" w:rsidTr="00E61237">
        <w:tc>
          <w:tcPr>
            <w:tcW w:w="6588" w:type="dxa"/>
            <w:gridSpan w:val="8"/>
            <w:shd w:val="clear" w:color="auto" w:fill="auto"/>
          </w:tcPr>
          <w:p w:rsidR="00833E38" w:rsidRDefault="00833E38">
            <w:pPr>
              <w:pStyle w:val="BodyText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833E38" w:rsidRDefault="00833E38">
            <w:pPr>
              <w:pStyle w:val="BodyText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833E38" w:rsidRDefault="00833E38">
            <w:pPr>
              <w:pStyle w:val="BodyText"/>
            </w:pPr>
          </w:p>
        </w:tc>
      </w:tr>
      <w:tr w:rsidR="00FB14D7" w:rsidTr="00E61237">
        <w:tc>
          <w:tcPr>
            <w:tcW w:w="11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FB14D7" w:rsidRDefault="00FB14D7" w:rsidP="00455F10">
            <w:pPr>
              <w:pStyle w:val="BodyText2"/>
              <w:spacing w:before="120" w:after="120"/>
            </w:pPr>
            <w:r>
              <w:t>Under penalties of law, I declare that the above information is true, correct and complete, to the best of my knowledge.</w:t>
            </w:r>
          </w:p>
        </w:tc>
      </w:tr>
      <w:tr w:rsidR="00EC17F1" w:rsidRPr="00C26FEF" w:rsidTr="00C26FEF">
        <w:tc>
          <w:tcPr>
            <w:tcW w:w="6588" w:type="dxa"/>
            <w:gridSpan w:val="8"/>
            <w:shd w:val="clear" w:color="auto" w:fill="auto"/>
          </w:tcPr>
          <w:p w:rsidR="00EC17F1" w:rsidRPr="00C26FEF" w:rsidRDefault="00EC17F1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C17F1" w:rsidRPr="00C26FEF" w:rsidRDefault="00EC17F1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EC17F1" w:rsidRPr="00C26FEF" w:rsidRDefault="00EC17F1">
            <w:pPr>
              <w:pStyle w:val="BodyText"/>
              <w:rPr>
                <w:sz w:val="28"/>
                <w:szCs w:val="28"/>
              </w:rPr>
            </w:pPr>
          </w:p>
        </w:tc>
      </w:tr>
      <w:tr w:rsidR="00C26FEF" w:rsidRPr="00C26FEF" w:rsidTr="00C26FEF">
        <w:tc>
          <w:tcPr>
            <w:tcW w:w="6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E4C77" w:rsidRPr="00C26FEF" w:rsidRDefault="000E4C77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0E4C77" w:rsidRPr="00C26FEF" w:rsidRDefault="000E4C77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C77" w:rsidRPr="00C26FEF" w:rsidRDefault="000E4C77">
            <w:pPr>
              <w:pStyle w:val="BodyText"/>
              <w:rPr>
                <w:sz w:val="28"/>
                <w:szCs w:val="28"/>
              </w:rPr>
            </w:pPr>
          </w:p>
        </w:tc>
      </w:tr>
      <w:tr w:rsidR="000E4C77" w:rsidTr="00C26FEF">
        <w:tc>
          <w:tcPr>
            <w:tcW w:w="65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E4C77" w:rsidRPr="00EC17F1" w:rsidRDefault="00EC17F1">
            <w:pPr>
              <w:pStyle w:val="BodyText"/>
            </w:pPr>
            <w:r w:rsidRPr="00EC17F1">
              <w:t>Veteran’s Signature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0E4C77" w:rsidRDefault="000E4C77">
            <w:pPr>
              <w:pStyle w:val="BodyText"/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0E4C77" w:rsidRDefault="00EC17F1">
            <w:pPr>
              <w:pStyle w:val="BodyText"/>
            </w:pPr>
            <w:r>
              <w:t>Date</w:t>
            </w:r>
          </w:p>
        </w:tc>
      </w:tr>
    </w:tbl>
    <w:p w:rsidR="003C3D5C" w:rsidRDefault="00D02B92" w:rsidP="003C3D5C">
      <w:r>
        <w:br w:type="page"/>
      </w:r>
    </w:p>
    <w:p w:rsidR="00D02B92" w:rsidRPr="00D02B92" w:rsidRDefault="00D02B92" w:rsidP="003C3D5C">
      <w:pPr>
        <w:jc w:val="center"/>
        <w:rPr>
          <w:b/>
          <w:sz w:val="24"/>
          <w:szCs w:val="24"/>
        </w:rPr>
      </w:pPr>
      <w:r w:rsidRPr="00D02B92">
        <w:rPr>
          <w:b/>
          <w:sz w:val="24"/>
          <w:szCs w:val="24"/>
        </w:rPr>
        <w:lastRenderedPageBreak/>
        <w:t xml:space="preserve">SAMPLE </w:t>
      </w:r>
      <w:r>
        <w:rPr>
          <w:b/>
          <w:sz w:val="24"/>
          <w:szCs w:val="24"/>
        </w:rPr>
        <w:t>COMMANDER’S</w:t>
      </w:r>
      <w:r w:rsidRPr="00D02B92">
        <w:rPr>
          <w:b/>
          <w:sz w:val="24"/>
          <w:szCs w:val="24"/>
        </w:rPr>
        <w:t xml:space="preserve"> LETTER</w:t>
      </w: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Default="00D02B92" w:rsidP="00D02B92">
      <w:pPr>
        <w:jc w:val="center"/>
      </w:pPr>
    </w:p>
    <w:p w:rsidR="00D02B92" w:rsidRPr="00D02B92" w:rsidRDefault="00D02B92" w:rsidP="00D02B92">
      <w:pPr>
        <w:jc w:val="center"/>
        <w:rPr>
          <w:sz w:val="22"/>
          <w:szCs w:val="22"/>
        </w:rPr>
      </w:pPr>
      <w:r w:rsidRPr="00D02B92">
        <w:rPr>
          <w:sz w:val="22"/>
          <w:szCs w:val="22"/>
        </w:rPr>
        <w:t>Unit Name</w:t>
      </w:r>
    </w:p>
    <w:p w:rsidR="00D02B92" w:rsidRPr="00D02B92" w:rsidRDefault="00D02B92" w:rsidP="00D02B92">
      <w:pPr>
        <w:jc w:val="center"/>
        <w:rPr>
          <w:sz w:val="22"/>
          <w:szCs w:val="22"/>
        </w:rPr>
      </w:pPr>
      <w:r w:rsidRPr="00D02B92">
        <w:rPr>
          <w:sz w:val="22"/>
          <w:szCs w:val="22"/>
        </w:rPr>
        <w:t>Unit Address</w:t>
      </w:r>
    </w:p>
    <w:p w:rsidR="00D02B92" w:rsidRPr="00D02B92" w:rsidRDefault="00D02B92" w:rsidP="00D02B92">
      <w:pPr>
        <w:jc w:val="center"/>
        <w:rPr>
          <w:sz w:val="22"/>
          <w:szCs w:val="22"/>
        </w:rPr>
      </w:pPr>
      <w:r w:rsidRPr="00D02B92">
        <w:rPr>
          <w:sz w:val="22"/>
          <w:szCs w:val="22"/>
        </w:rPr>
        <w:t>Unit Contact Info</w:t>
      </w:r>
    </w:p>
    <w:p w:rsidR="00D02B92" w:rsidRDefault="00D02B92" w:rsidP="00D02B92">
      <w:pPr>
        <w:jc w:val="center"/>
        <w:rPr>
          <w:sz w:val="22"/>
          <w:szCs w:val="22"/>
        </w:rPr>
      </w:pPr>
    </w:p>
    <w:p w:rsidR="00D02B92" w:rsidRPr="00D02B92" w:rsidRDefault="00D02B92" w:rsidP="00D02B92">
      <w:pPr>
        <w:jc w:val="center"/>
        <w:rPr>
          <w:sz w:val="22"/>
          <w:szCs w:val="22"/>
        </w:rPr>
      </w:pPr>
    </w:p>
    <w:p w:rsidR="00D02B92" w:rsidRPr="00D02B92" w:rsidRDefault="00D02B92" w:rsidP="00D02B92">
      <w:pPr>
        <w:jc w:val="right"/>
        <w:rPr>
          <w:sz w:val="22"/>
          <w:szCs w:val="22"/>
        </w:rPr>
      </w:pPr>
      <w:r w:rsidRPr="00D02B92">
        <w:rPr>
          <w:sz w:val="22"/>
          <w:szCs w:val="22"/>
        </w:rPr>
        <w:t>Date</w:t>
      </w:r>
    </w:p>
    <w:p w:rsidR="00D02B92" w:rsidRDefault="00D02B92" w:rsidP="00D02B92">
      <w:pPr>
        <w:jc w:val="right"/>
        <w:rPr>
          <w:sz w:val="22"/>
          <w:szCs w:val="22"/>
        </w:rPr>
      </w:pPr>
    </w:p>
    <w:p w:rsidR="00D02B92" w:rsidRDefault="00D02B92" w:rsidP="00D02B92">
      <w:pPr>
        <w:jc w:val="right"/>
        <w:rPr>
          <w:sz w:val="22"/>
          <w:szCs w:val="22"/>
        </w:rPr>
      </w:pPr>
    </w:p>
    <w:p w:rsidR="00D02B92" w:rsidRPr="00D02B92" w:rsidRDefault="00D02B92" w:rsidP="00D02B92">
      <w:pPr>
        <w:jc w:val="right"/>
        <w:rPr>
          <w:sz w:val="22"/>
          <w:szCs w:val="22"/>
        </w:rPr>
      </w:pPr>
    </w:p>
    <w:p w:rsidR="00D02B92" w:rsidRDefault="00D02B92" w:rsidP="00D02B92">
      <w:pPr>
        <w:rPr>
          <w:sz w:val="22"/>
          <w:szCs w:val="22"/>
        </w:rPr>
      </w:pPr>
      <w:r w:rsidRPr="00D02B92">
        <w:rPr>
          <w:sz w:val="22"/>
          <w:szCs w:val="22"/>
        </w:rPr>
        <w:t>Memorandum for Record</w:t>
      </w: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</w:p>
    <w:p w:rsidR="00424D18" w:rsidRDefault="00424D18" w:rsidP="00424D18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r w:rsidR="00D02B92" w:rsidRPr="00D02B92">
        <w:rPr>
          <w:sz w:val="22"/>
          <w:szCs w:val="22"/>
        </w:rPr>
        <w:t xml:space="preserve">Wisconsin </w:t>
      </w:r>
      <w:r>
        <w:rPr>
          <w:sz w:val="22"/>
          <w:szCs w:val="22"/>
        </w:rPr>
        <w:t xml:space="preserve">Veterans </w:t>
      </w:r>
      <w:r w:rsidR="00D02B92">
        <w:rPr>
          <w:sz w:val="22"/>
          <w:szCs w:val="22"/>
        </w:rPr>
        <w:t xml:space="preserve">Professional/Occupational </w:t>
      </w:r>
      <w:r w:rsidR="00D02B92" w:rsidRPr="00D02B92">
        <w:rPr>
          <w:sz w:val="22"/>
          <w:szCs w:val="22"/>
        </w:rPr>
        <w:t xml:space="preserve">Licensure Fee Waiver </w:t>
      </w:r>
      <w:r>
        <w:rPr>
          <w:sz w:val="22"/>
          <w:szCs w:val="22"/>
        </w:rPr>
        <w:t>Program</w:t>
      </w:r>
    </w:p>
    <w:p w:rsidR="00D02B92" w:rsidRPr="00D02B92" w:rsidRDefault="00D02B92" w:rsidP="00424D18">
      <w:pPr>
        <w:tabs>
          <w:tab w:val="left" w:pos="900"/>
        </w:tabs>
        <w:ind w:firstLine="900"/>
        <w:rPr>
          <w:sz w:val="22"/>
          <w:szCs w:val="22"/>
        </w:rPr>
      </w:pPr>
      <w:r w:rsidRPr="00D02B92">
        <w:rPr>
          <w:sz w:val="22"/>
          <w:szCs w:val="22"/>
        </w:rPr>
        <w:t>Honorable Service Verification</w:t>
      </w:r>
    </w:p>
    <w:p w:rsid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  <w:r w:rsidRPr="00D02B92">
        <w:rPr>
          <w:sz w:val="22"/>
          <w:szCs w:val="22"/>
        </w:rPr>
        <w:t>{Rank, Name of Service Member} has served honorably while assigned to this unit since {begin date}.</w:t>
      </w: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  <w:t>Respectfully,</w:t>
      </w: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</w:p>
    <w:p w:rsidR="00D02B92" w:rsidRPr="00D02B92" w:rsidRDefault="00D02B92" w:rsidP="00D02B92">
      <w:pPr>
        <w:rPr>
          <w:sz w:val="22"/>
          <w:szCs w:val="22"/>
        </w:rPr>
      </w:pP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</w:r>
      <w:r w:rsidRPr="00D02B92">
        <w:rPr>
          <w:sz w:val="22"/>
          <w:szCs w:val="22"/>
        </w:rPr>
        <w:tab/>
        <w:t>Commander’s Signature Block</w:t>
      </w:r>
    </w:p>
    <w:p w:rsidR="00996263" w:rsidRPr="00D02B92" w:rsidRDefault="00996263">
      <w:pPr>
        <w:pStyle w:val="BodyText"/>
        <w:rPr>
          <w:szCs w:val="22"/>
        </w:rPr>
      </w:pPr>
    </w:p>
    <w:sectPr w:rsidR="00996263" w:rsidRPr="00D02B92">
      <w:headerReference w:type="default" r:id="rId12"/>
      <w:footerReference w:type="default" r:id="rId13"/>
      <w:footerReference w:type="first" r:id="rId14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C" w:rsidRDefault="002D3D2C">
      <w:r>
        <w:separator/>
      </w:r>
    </w:p>
  </w:endnote>
  <w:endnote w:type="continuationSeparator" w:id="0">
    <w:p w:rsidR="002D3D2C" w:rsidRDefault="002D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7A" w:rsidRPr="00431543" w:rsidRDefault="000D2D7A" w:rsidP="000D2D7A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>WDVA 2230 (</w:t>
    </w:r>
    <w:r w:rsidR="00F218D3">
      <w:rPr>
        <w:rFonts w:ascii="Arial" w:hAnsi="Arial"/>
        <w:sz w:val="16"/>
      </w:rPr>
      <w:t>10</w:t>
    </w:r>
    <w:r>
      <w:rPr>
        <w:rFonts w:ascii="Arial" w:hAnsi="Arial"/>
        <w:sz w:val="16"/>
      </w:rPr>
      <w:t xml:space="preserve">/12)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954A6C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954A6C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 w:rsidRPr="00431543">
      <w:rPr>
        <w:rStyle w:val="PageNumber"/>
        <w:rFonts w:ascii="Arial" w:hAnsi="Arial"/>
        <w:sz w:val="12"/>
        <w:szCs w:val="12"/>
      </w:rPr>
      <w:t>You can access the most recent version of this form</w:t>
    </w:r>
    <w:r>
      <w:rPr>
        <w:rStyle w:val="PageNumber"/>
        <w:rFonts w:ascii="Arial" w:hAnsi="Arial"/>
        <w:sz w:val="16"/>
      </w:rPr>
      <w:t xml:space="preserve"> </w:t>
    </w:r>
    <w:r w:rsidR="00431543">
      <w:rPr>
        <w:rStyle w:val="PageNumber"/>
        <w:rFonts w:ascii="Arial" w:hAnsi="Arial"/>
        <w:sz w:val="12"/>
        <w:szCs w:val="12"/>
      </w:rPr>
      <w:t xml:space="preserve">from the WDVA </w:t>
    </w:r>
  </w:p>
  <w:p w:rsidR="00ED4D7D" w:rsidRPr="000D2D7A" w:rsidRDefault="000D2D7A" w:rsidP="000D2D7A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W:\Templates\WDVA_2</w:t>
    </w:r>
    <w:r w:rsidR="00FC52C5">
      <w:rPr>
        <w:rFonts w:ascii="Arial" w:hAnsi="Arial"/>
        <w:sz w:val="12"/>
      </w:rPr>
      <w:t>2</w:t>
    </w:r>
    <w:r>
      <w:rPr>
        <w:rFonts w:ascii="Arial" w:hAnsi="Arial"/>
        <w:sz w:val="12"/>
      </w:rPr>
      <w:t>30-Eligibility-Application-POLicensureFeeWaiver.dot</w:t>
    </w:r>
    <w:r w:rsidR="00411845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 w:rsidR="00431543">
      <w:rPr>
        <w:rFonts w:ascii="Arial" w:hAnsi="Arial"/>
        <w:sz w:val="12"/>
      </w:rPr>
      <w:t>website at http://dva.state.wi.us/Pages/newsmedia/WDVAToolkit.aspx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D" w:rsidRDefault="00ED4D7D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</w:t>
    </w:r>
    <w:r w:rsidR="000D2D7A">
      <w:rPr>
        <w:rFonts w:ascii="Arial" w:hAnsi="Arial"/>
        <w:sz w:val="16"/>
      </w:rPr>
      <w:t>2230</w:t>
    </w:r>
    <w:r>
      <w:rPr>
        <w:rFonts w:ascii="Arial" w:hAnsi="Arial"/>
        <w:sz w:val="16"/>
      </w:rPr>
      <w:t xml:space="preserve"> (</w:t>
    </w:r>
    <w:r w:rsidR="00F218D3">
      <w:rPr>
        <w:rFonts w:ascii="Arial" w:hAnsi="Arial"/>
        <w:sz w:val="16"/>
      </w:rPr>
      <w:t>10</w:t>
    </w:r>
    <w:r>
      <w:rPr>
        <w:rFonts w:ascii="Arial" w:hAnsi="Arial"/>
        <w:sz w:val="16"/>
      </w:rPr>
      <w:t>/</w:t>
    </w:r>
    <w:r w:rsidR="008A373E">
      <w:rPr>
        <w:rFonts w:ascii="Arial" w:hAnsi="Arial"/>
        <w:sz w:val="16"/>
      </w:rPr>
      <w:t>12</w:t>
    </w:r>
    <w:r>
      <w:rPr>
        <w:rFonts w:ascii="Arial" w:hAnsi="Arial"/>
        <w:sz w:val="16"/>
      </w:rPr>
      <w:t xml:space="preserve">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954A6C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954A6C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 w:rsidRPr="00E61237">
      <w:rPr>
        <w:rStyle w:val="PageNumber"/>
        <w:rFonts w:ascii="Arial" w:hAnsi="Arial"/>
        <w:sz w:val="12"/>
        <w:szCs w:val="12"/>
      </w:rPr>
      <w:t xml:space="preserve">You can access the most recent version of this form </w:t>
    </w:r>
    <w:r w:rsidR="00E61237">
      <w:rPr>
        <w:rStyle w:val="PageNumber"/>
        <w:rFonts w:ascii="Arial" w:hAnsi="Arial"/>
        <w:sz w:val="12"/>
        <w:szCs w:val="12"/>
      </w:rPr>
      <w:t xml:space="preserve">from the WDVA </w:t>
    </w:r>
    <w:r w:rsidR="00E61237">
      <w:rPr>
        <w:rStyle w:val="PageNumber"/>
        <w:rFonts w:ascii="Arial" w:hAnsi="Arial"/>
        <w:sz w:val="12"/>
        <w:szCs w:val="12"/>
      </w:rPr>
      <w:tab/>
      <w:t>website at</w:t>
    </w:r>
  </w:p>
  <w:p w:rsidR="00ED4D7D" w:rsidRDefault="00ED4D7D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 w:rsidRPr="00E61237">
      <w:rPr>
        <w:rFonts w:ascii="Arial" w:hAnsi="Arial"/>
        <w:sz w:val="12"/>
        <w:szCs w:val="12"/>
      </w:rPr>
      <w:t>W:\Templates\WDVA_</w:t>
    </w:r>
    <w:r w:rsidR="000D2D7A" w:rsidRPr="00E61237">
      <w:rPr>
        <w:rFonts w:ascii="Arial" w:hAnsi="Arial"/>
        <w:sz w:val="12"/>
        <w:szCs w:val="12"/>
      </w:rPr>
      <w:t>2</w:t>
    </w:r>
    <w:r w:rsidR="00FC52C5" w:rsidRPr="00E61237">
      <w:rPr>
        <w:rFonts w:ascii="Arial" w:hAnsi="Arial"/>
        <w:sz w:val="12"/>
        <w:szCs w:val="12"/>
      </w:rPr>
      <w:t>2</w:t>
    </w:r>
    <w:r w:rsidR="000D2D7A" w:rsidRPr="00E61237">
      <w:rPr>
        <w:rFonts w:ascii="Arial" w:hAnsi="Arial"/>
        <w:sz w:val="12"/>
        <w:szCs w:val="12"/>
      </w:rPr>
      <w:t>30-Eligibility-Application-POLicensureFeeWaiver</w:t>
    </w:r>
    <w:r w:rsidRPr="00E61237">
      <w:rPr>
        <w:rFonts w:ascii="Arial" w:hAnsi="Arial"/>
        <w:sz w:val="12"/>
        <w:szCs w:val="12"/>
      </w:rPr>
      <w:t>.dot</w:t>
    </w:r>
    <w:r w:rsidR="00411845">
      <w:rPr>
        <w:rFonts w:ascii="Arial" w:hAnsi="Arial"/>
        <w:sz w:val="12"/>
        <w:szCs w:val="12"/>
      </w:rPr>
      <w:t>x</w:t>
    </w:r>
    <w:r>
      <w:rPr>
        <w:rFonts w:ascii="Arial" w:hAnsi="Arial"/>
        <w:sz w:val="12"/>
      </w:rPr>
      <w:tab/>
    </w:r>
    <w:r w:rsidR="00E61237">
      <w:rPr>
        <w:rFonts w:ascii="Arial" w:hAnsi="Arial"/>
        <w:sz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C" w:rsidRDefault="002D3D2C">
      <w:r>
        <w:separator/>
      </w:r>
    </w:p>
  </w:footnote>
  <w:footnote w:type="continuationSeparator" w:id="0">
    <w:p w:rsidR="002D3D2C" w:rsidRDefault="002D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92" w:rsidRDefault="00D02B92">
    <w:pPr>
      <w:pStyle w:val="Header"/>
    </w:pPr>
  </w:p>
  <w:p w:rsidR="00D02B92" w:rsidRDefault="00D02B92">
    <w:pPr>
      <w:pStyle w:val="Header"/>
    </w:pPr>
  </w:p>
  <w:p w:rsidR="00D02B92" w:rsidRDefault="00D02B92">
    <w:pPr>
      <w:pStyle w:val="Header"/>
    </w:pPr>
  </w:p>
  <w:p w:rsidR="00D02B92" w:rsidRDefault="00D02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670"/>
    <w:multiLevelType w:val="hybridMultilevel"/>
    <w:tmpl w:val="110E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6C"/>
    <w:rsid w:val="00003687"/>
    <w:rsid w:val="0008428D"/>
    <w:rsid w:val="000C6069"/>
    <w:rsid w:val="000D2D7A"/>
    <w:rsid w:val="000E4C77"/>
    <w:rsid w:val="000F3C85"/>
    <w:rsid w:val="001022AE"/>
    <w:rsid w:val="00156979"/>
    <w:rsid w:val="0016290D"/>
    <w:rsid w:val="001704C6"/>
    <w:rsid w:val="001824D8"/>
    <w:rsid w:val="00182BB5"/>
    <w:rsid w:val="00186A5D"/>
    <w:rsid w:val="00187418"/>
    <w:rsid w:val="001932E5"/>
    <w:rsid w:val="001C2625"/>
    <w:rsid w:val="001E287F"/>
    <w:rsid w:val="001E6857"/>
    <w:rsid w:val="001E7A85"/>
    <w:rsid w:val="001F676C"/>
    <w:rsid w:val="00287608"/>
    <w:rsid w:val="002A4978"/>
    <w:rsid w:val="002A7671"/>
    <w:rsid w:val="002C3FC5"/>
    <w:rsid w:val="002C5C1E"/>
    <w:rsid w:val="002C7F5E"/>
    <w:rsid w:val="002D3D2C"/>
    <w:rsid w:val="002D57CA"/>
    <w:rsid w:val="002E15D2"/>
    <w:rsid w:val="002F7F3F"/>
    <w:rsid w:val="0030380D"/>
    <w:rsid w:val="00317D79"/>
    <w:rsid w:val="00323132"/>
    <w:rsid w:val="003C3D5C"/>
    <w:rsid w:val="003C7280"/>
    <w:rsid w:val="00411845"/>
    <w:rsid w:val="004249A5"/>
    <w:rsid w:val="00424D18"/>
    <w:rsid w:val="00431543"/>
    <w:rsid w:val="00455F10"/>
    <w:rsid w:val="00462057"/>
    <w:rsid w:val="004627AF"/>
    <w:rsid w:val="004A5051"/>
    <w:rsid w:val="004C1859"/>
    <w:rsid w:val="004C362C"/>
    <w:rsid w:val="004E4D06"/>
    <w:rsid w:val="004F36E3"/>
    <w:rsid w:val="0051656B"/>
    <w:rsid w:val="00520A39"/>
    <w:rsid w:val="00535FA4"/>
    <w:rsid w:val="005373A6"/>
    <w:rsid w:val="00576514"/>
    <w:rsid w:val="005A33CA"/>
    <w:rsid w:val="005D74E9"/>
    <w:rsid w:val="006145DD"/>
    <w:rsid w:val="006161B7"/>
    <w:rsid w:val="00622319"/>
    <w:rsid w:val="00623BA7"/>
    <w:rsid w:val="00643836"/>
    <w:rsid w:val="0066563F"/>
    <w:rsid w:val="00675A84"/>
    <w:rsid w:val="006A0351"/>
    <w:rsid w:val="006D3CBB"/>
    <w:rsid w:val="006E3826"/>
    <w:rsid w:val="006E6022"/>
    <w:rsid w:val="00777834"/>
    <w:rsid w:val="007A7E7F"/>
    <w:rsid w:val="007B07A1"/>
    <w:rsid w:val="008137F5"/>
    <w:rsid w:val="00830AEA"/>
    <w:rsid w:val="00833E38"/>
    <w:rsid w:val="00876F0F"/>
    <w:rsid w:val="008A33E8"/>
    <w:rsid w:val="008A373E"/>
    <w:rsid w:val="008B42FD"/>
    <w:rsid w:val="008B5328"/>
    <w:rsid w:val="008D7F43"/>
    <w:rsid w:val="00930B0D"/>
    <w:rsid w:val="00936B81"/>
    <w:rsid w:val="00945DE6"/>
    <w:rsid w:val="00954A6C"/>
    <w:rsid w:val="00957C50"/>
    <w:rsid w:val="0096195E"/>
    <w:rsid w:val="009629AE"/>
    <w:rsid w:val="00996263"/>
    <w:rsid w:val="009B2625"/>
    <w:rsid w:val="009D5813"/>
    <w:rsid w:val="009E34F9"/>
    <w:rsid w:val="00A37951"/>
    <w:rsid w:val="00A42B20"/>
    <w:rsid w:val="00A655BC"/>
    <w:rsid w:val="00A9700F"/>
    <w:rsid w:val="00AE65C1"/>
    <w:rsid w:val="00B05314"/>
    <w:rsid w:val="00B12AB2"/>
    <w:rsid w:val="00B315C4"/>
    <w:rsid w:val="00B4031F"/>
    <w:rsid w:val="00B9464A"/>
    <w:rsid w:val="00BC4366"/>
    <w:rsid w:val="00BD166A"/>
    <w:rsid w:val="00BF5AF9"/>
    <w:rsid w:val="00C108B1"/>
    <w:rsid w:val="00C26FEF"/>
    <w:rsid w:val="00CA0137"/>
    <w:rsid w:val="00CC16D0"/>
    <w:rsid w:val="00CC3A87"/>
    <w:rsid w:val="00CE55E8"/>
    <w:rsid w:val="00D02B92"/>
    <w:rsid w:val="00D2247D"/>
    <w:rsid w:val="00D51EA1"/>
    <w:rsid w:val="00D92200"/>
    <w:rsid w:val="00D92A0E"/>
    <w:rsid w:val="00DD23D5"/>
    <w:rsid w:val="00DE6986"/>
    <w:rsid w:val="00E10C0A"/>
    <w:rsid w:val="00E47BB0"/>
    <w:rsid w:val="00E52574"/>
    <w:rsid w:val="00E61237"/>
    <w:rsid w:val="00E97025"/>
    <w:rsid w:val="00EC1252"/>
    <w:rsid w:val="00EC17F1"/>
    <w:rsid w:val="00ED4D7D"/>
    <w:rsid w:val="00F218D3"/>
    <w:rsid w:val="00F6549E"/>
    <w:rsid w:val="00F66241"/>
    <w:rsid w:val="00F759D2"/>
    <w:rsid w:val="00F97051"/>
    <w:rsid w:val="00F97120"/>
    <w:rsid w:val="00FB14D7"/>
    <w:rsid w:val="00F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0E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7834"/>
    <w:rPr>
      <w:color w:val="800080"/>
      <w:u w:val="single"/>
    </w:rPr>
  </w:style>
  <w:style w:type="paragraph" w:styleId="BalloonText">
    <w:name w:val="Balloon Text"/>
    <w:basedOn w:val="Normal"/>
    <w:semiHidden/>
    <w:rsid w:val="00535FA4"/>
    <w:rPr>
      <w:rFonts w:ascii="Tahoma" w:hAnsi="Tahoma" w:cs="Tahoma"/>
      <w:sz w:val="16"/>
      <w:szCs w:val="16"/>
    </w:rPr>
  </w:style>
  <w:style w:type="character" w:styleId="Hyperlink">
    <w:name w:val="Hyperlink"/>
    <w:rsid w:val="00D92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0E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7834"/>
    <w:rPr>
      <w:color w:val="800080"/>
      <w:u w:val="single"/>
    </w:rPr>
  </w:style>
  <w:style w:type="paragraph" w:styleId="BalloonText">
    <w:name w:val="Balloon Text"/>
    <w:basedOn w:val="Normal"/>
    <w:semiHidden/>
    <w:rsid w:val="00535FA4"/>
    <w:rPr>
      <w:rFonts w:ascii="Tahoma" w:hAnsi="Tahoma" w:cs="Tahoma"/>
      <w:sz w:val="16"/>
      <w:szCs w:val="16"/>
    </w:rPr>
  </w:style>
  <w:style w:type="character" w:styleId="Hyperlink">
    <w:name w:val="Hyperlink"/>
    <w:rsid w:val="00D9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va.state.wi.us/WebForms/WDVA_0005_Notarized_Residence_Affidavit.do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vote.wi.gov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dva.state.wi.us/Ben-FeeWaiverList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230-Eligibility-Application-POLicensureFeeWai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22D93-4B8E-40CB-B912-CF4EA3995E4A}"/>
</file>

<file path=customXml/itemProps2.xml><?xml version="1.0" encoding="utf-8"?>
<ds:datastoreItem xmlns:ds="http://schemas.openxmlformats.org/officeDocument/2006/customXml" ds:itemID="{D79EA984-5EC1-4EAD-A5B9-79DF535882B0}"/>
</file>

<file path=customXml/itemProps3.xml><?xml version="1.0" encoding="utf-8"?>
<ds:datastoreItem xmlns:ds="http://schemas.openxmlformats.org/officeDocument/2006/customXml" ds:itemID="{D82E59EE-AB72-4B44-B8DA-925898625A7B}"/>
</file>

<file path=customXml/itemProps4.xml><?xml version="1.0" encoding="utf-8"?>
<ds:datastoreItem xmlns:ds="http://schemas.openxmlformats.org/officeDocument/2006/customXml" ds:itemID="{8BF541A3-B870-4A82-9AAB-686AB9BB3C52}"/>
</file>

<file path=docProps/app.xml><?xml version="1.0" encoding="utf-8"?>
<Properties xmlns="http://schemas.openxmlformats.org/officeDocument/2006/extended-properties" xmlns:vt="http://schemas.openxmlformats.org/officeDocument/2006/docPropsVTypes">
  <Template>WDVA_2230-Eligibility-Application-POLicensureFeeWaiver.dotx</Template>
  <TotalTime>0</TotalTime>
  <Pages>2</Pages>
  <Words>493</Words>
  <Characters>2483</Characters>
  <Application>Microsoft Office Word</Application>
  <DocSecurity>0</DocSecurity>
  <Lines>137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2230 - Eligibility Application - P/O Licensure Fee Waiver</vt:lpstr>
    </vt:vector>
  </TitlesOfParts>
  <Company>Dept of Veterans Affairs</Company>
  <LinksUpToDate>false</LinksUpToDate>
  <CharactersWithSpaces>2874</CharactersWithSpaces>
  <SharedDoc>false</SharedDoc>
  <HLinks>
    <vt:vector size="18" baseType="variant"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>http://www.dva.state.wi.us/WebForms/WDVA_0005_Notarized_Residence_Affidavit.dot</vt:lpwstr>
      </vt:variant>
      <vt:variant>
        <vt:lpwstr/>
      </vt:variant>
      <vt:variant>
        <vt:i4>1179724</vt:i4>
      </vt:variant>
      <vt:variant>
        <vt:i4>12</vt:i4>
      </vt:variant>
      <vt:variant>
        <vt:i4>0</vt:i4>
      </vt:variant>
      <vt:variant>
        <vt:i4>5</vt:i4>
      </vt:variant>
      <vt:variant>
        <vt:lpwstr>http://myvote.wi.gov/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http://www.dva.state.wi.us/Ben-FeeWaiverList.asp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WDVA_2230_Eligibility_Application_POLicensureFeeWaiver</dc:title>
  <dc:creator>Jones, Brian</dc:creator>
  <cp:lastModifiedBy>Jones, Brian</cp:lastModifiedBy>
  <cp:revision>1</cp:revision>
  <cp:lastPrinted>2016-11-08T21:30:00Z</cp:lastPrinted>
  <dcterms:created xsi:type="dcterms:W3CDTF">2017-02-13T22:17:00Z</dcterms:created>
  <dcterms:modified xsi:type="dcterms:W3CDTF">2017-02-13T22:17:00Z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